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"/>
        <w:gridCol w:w="4837"/>
        <w:gridCol w:w="1142"/>
        <w:gridCol w:w="1100"/>
        <w:gridCol w:w="2580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bookmarkStart w:id="0" w:name="RANGE_A1_E20"/>
            <w:bookmarkStart w:id="1" w:name="_Hlk34833431"/>
            <w:r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eastAsia="黑体"/>
                <w:b/>
                <w:bCs/>
                <w:sz w:val="32"/>
                <w:szCs w:val="32"/>
                <w:lang w:eastAsia="zh-CN"/>
              </w:rPr>
              <w:t>四</w:t>
            </w:r>
            <w:r>
              <w:rPr>
                <w:rFonts w:eastAsia="黑体"/>
                <w:b/>
                <w:bCs/>
                <w:sz w:val="32"/>
                <w:szCs w:val="32"/>
              </w:rPr>
              <w:t>届全国大学生冶金科技竞赛高校推荐竞赛作品汇总表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（学校主管部门公章）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仿真实训类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2、仿真实训类无需填写作品名称；</w:t>
            </w:r>
          </w:p>
          <w:p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3、请学校按照作品类别排序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，作品需按照附件4的申报类别准确分类。</w:t>
            </w:r>
          </w:p>
          <w:p>
            <w:pPr>
              <w:widowControl/>
              <w:rPr>
                <w:rFonts w:hint="eastAsia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4、作品名称、类别、队长等重要信息以第一次提交为准，后续不得更换和调整。</w:t>
            </w:r>
          </w:p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、截止日期为202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kern w:val="0"/>
                <w:sz w:val="22"/>
                <w:szCs w:val="22"/>
              </w:rPr>
              <w:t>年5月25日。</w:t>
            </w:r>
            <w:bookmarkStart w:id="2" w:name="_GoBack"/>
            <w:bookmarkEnd w:id="2"/>
          </w:p>
        </w:tc>
      </w:tr>
      <w:bookmarkEnd w:id="1"/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9"/>
    <w:rsid w:val="000D3355"/>
    <w:rsid w:val="009513C1"/>
    <w:rsid w:val="009A18AA"/>
    <w:rsid w:val="00B65059"/>
    <w:rsid w:val="29317F0C"/>
    <w:rsid w:val="3DEE0D78"/>
    <w:rsid w:val="5FE438C4"/>
    <w:rsid w:val="651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4</TotalTime>
  <ScaleCrop>false</ScaleCrop>
  <LinksUpToDate>false</LinksUpToDate>
  <CharactersWithSpaces>372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2020-03-11T07:38:00Z</dcterms:created>
  <dc:creator>Chai Yifan</dc:creator>
  <cp:lastModifiedBy>zx</cp:lastModifiedBy>
  <dcterms:modified xsi:type="dcterms:W3CDTF">2021-03-17T00:48:28Z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